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90A6" w14:textId="77777777" w:rsidR="009E7D4E" w:rsidRPr="0077721C" w:rsidRDefault="000A2D6B" w:rsidP="009E7D4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77721C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44F3E" wp14:editId="0580DEDC">
                <wp:simplePos x="0" y="0"/>
                <wp:positionH relativeFrom="margin">
                  <wp:align>right</wp:align>
                </wp:positionH>
                <wp:positionV relativeFrom="paragraph">
                  <wp:posOffset>-655320</wp:posOffset>
                </wp:positionV>
                <wp:extent cx="6118860" cy="431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43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B66DEF" w14:textId="77777777" w:rsidR="009E7D4E" w:rsidRPr="0077721C" w:rsidRDefault="000A2D6B" w:rsidP="001152B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21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Independent Contractor </w:t>
                            </w:r>
                            <w:r w:rsidR="00867777" w:rsidRPr="0077721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77721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Consignor Agreement</w:t>
                            </w:r>
                          </w:p>
                          <w:p w14:paraId="02A44252" w14:textId="77777777" w:rsidR="001152B5" w:rsidRDefault="001152B5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44F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0.6pt;margin-top:-51.6pt;width:481.8pt;height:3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" filled="f" stroked="f">
                <v:textbox>
                  <w:txbxContent>
                    <w:p w14:paraId="45B66DEF" w14:textId="77777777" w:rsidR="009E7D4E" w:rsidRPr="0077721C" w:rsidRDefault="000A2D6B" w:rsidP="001152B5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21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Independent Contractor </w:t>
                      </w:r>
                      <w:r w:rsidR="00867777" w:rsidRPr="0077721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77721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Consignor Agreement</w:t>
                      </w:r>
                    </w:p>
                    <w:p w14:paraId="02A44252" w14:textId="77777777" w:rsidR="001152B5" w:rsidRDefault="001152B5"/>
                  </w:txbxContent>
                </v:textbox>
                <w10:wrap anchorx="margin"/>
              </v:shape>
            </w:pict>
          </mc:Fallback>
        </mc:AlternateContent>
      </w:r>
      <w:r w:rsidR="00243296" w:rsidRPr="0077721C">
        <w:rPr>
          <w:rFonts w:ascii="Times New Roman" w:hAnsi="Times New Roman" w:cs="Times New Roman"/>
          <w:b/>
          <w:noProof/>
          <w:sz w:val="18"/>
          <w:szCs w:val="18"/>
        </w:rPr>
        <w:t>THIS AGREEMENT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is 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made and entered into this ___ day of _______________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between Little Blessings Dressings, LLC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, hereinafter referred to as “LBD”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and ________________________________,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hereafter referred to as 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the </w:t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“Contractor</w:t>
      </w:r>
      <w:r w:rsidR="00243296"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.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” </w:t>
      </w:r>
    </w:p>
    <w:p w14:paraId="78070532" w14:textId="77777777" w:rsidR="002007E5" w:rsidRPr="0077721C" w:rsidRDefault="000A2D6B" w:rsidP="00115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1)The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agrees to allow LBD to sell on behalf of the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any or all items brought to the sale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s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event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that </w:t>
      </w:r>
      <w:r w:rsidR="006C3BBE" w:rsidRPr="0077721C">
        <w:rPr>
          <w:rFonts w:ascii="Times New Roman" w:eastAsia="Times New Roman" w:hAnsi="Times New Roman" w:cs="Times New Roman"/>
          <w:sz w:val="18"/>
          <w:szCs w:val="18"/>
        </w:rPr>
        <w:t>are</w:t>
      </w:r>
      <w:r w:rsidR="00B40FBB" w:rsidRPr="0077721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accepted.  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The </w:t>
      </w:r>
      <w:r w:rsidR="001152B5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acknowledges that LBD and its appointed representatives will have the final say as to an item's appropriateness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.  The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assumes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all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responsibility as the reseller of the items.  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It is understood and agreed that </w:t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  <w:u w:val="single"/>
        </w:rPr>
        <w:t xml:space="preserve">LBD is not the reseller, but the facilitator of the arrangements for the </w:t>
      </w:r>
      <w:r w:rsidR="00243296"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  <w:u w:val="single"/>
        </w:rPr>
        <w:t xml:space="preserve">sales </w:t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  <w:u w:val="single"/>
        </w:rPr>
        <w:t>event.</w:t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  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Qualifications for items can be found prior to the sale at </w:t>
      </w:r>
      <w:r w:rsidRPr="0077721C"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>www.littleblessingsdressings.com.</w:t>
      </w:r>
    </w:p>
    <w:p w14:paraId="405F47A6" w14:textId="77777777" w:rsidR="002007E5" w:rsidRPr="0077721C" w:rsidRDefault="000A2D6B" w:rsidP="00115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2)  The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agrees that 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it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will </w:t>
      </w:r>
      <w:r w:rsidR="00867777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properly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tag and prepare all items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for sale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in accordance with the terms and conditions set forth at LBD’s web site (</w:t>
      </w:r>
      <w:r w:rsidRPr="0077721C"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>www.littleblessingsdressings.com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)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.  The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867777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understands that it is solely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responsible for </w:t>
      </w:r>
      <w:r w:rsidR="00867777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the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proper tagging 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of all items and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ensuring that 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all </w:t>
      </w:r>
      <w:r w:rsidR="00867777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sales 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tags are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securely attached to each item</w:t>
      </w:r>
      <w:r w:rsidR="00BD2FA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.  A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dditionally, 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any article of clothing found on the sales floor with spots or stains </w:t>
      </w:r>
      <w:r w:rsidR="00243296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will be 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immediately </w:t>
      </w:r>
      <w:r w:rsidR="00243296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removed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from the selling floor with no guarantee of being returned to the </w:t>
      </w:r>
      <w:r w:rsidR="008C5E2E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.  The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agrees that items without a 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proper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tag 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will no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t be sold and 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shall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be placed in a 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“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lost and found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”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area to be claimed by the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at </w:t>
      </w:r>
      <w:r w:rsidR="00867777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 designated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pick-up</w:t>
      </w:r>
      <w:r w:rsidR="00867777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time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.  The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agrees that any items left in lost and found at the close of the pick-up time will become the property of LBD.</w:t>
      </w:r>
    </w:p>
    <w:p w14:paraId="224C8825" w14:textId="77777777" w:rsidR="009E7D4E" w:rsidRPr="0077721C" w:rsidRDefault="009E7D4E" w:rsidP="002007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14:paraId="6D0FA8F0" w14:textId="77777777" w:rsidR="002007E5" w:rsidRPr="0077721C" w:rsidRDefault="000A2D6B" w:rsidP="00115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3)  The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agrees that it shall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indemnify and hold LBD completely harmless 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for all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loss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es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or errors </w:t>
      </w:r>
      <w:r w:rsidR="00867777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made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on the 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sale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tags.  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The Contractor shall have the exclusive right to determine 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and control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the 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sales tag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price </w:t>
      </w:r>
      <w:r w:rsidR="00BD2FA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for 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its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item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s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. 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If a price is not visible on the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sales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tag, the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agrees that LBD may establish a fair market price</w:t>
      </w:r>
      <w:r w:rsidR="0024329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for the item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, subject to the Contractor’s right to change the same</w:t>
      </w:r>
      <w:r w:rsidR="00BD2FA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prior to it being sold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.</w:t>
      </w:r>
    </w:p>
    <w:p w14:paraId="0CD0F38E" w14:textId="77777777" w:rsidR="009E7D4E" w:rsidRPr="0077721C" w:rsidRDefault="009E7D4E" w:rsidP="00115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14:paraId="471C4582" w14:textId="77777777" w:rsidR="002007E5" w:rsidRPr="0077721C" w:rsidRDefault="000A2D6B" w:rsidP="00115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4)  The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2E464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shall i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ndemnify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, defend,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and hold LBD completely harmless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from </w:t>
      </w:r>
      <w:proofErr w:type="gramStart"/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any and all</w:t>
      </w:r>
      <w:proofErr w:type="gramEnd"/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losses,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claims or causes of actions, </w:t>
      </w:r>
      <w:r w:rsidR="002E464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arising out of or related to any of its sales items,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including, but not limited to being solely</w:t>
      </w:r>
      <w:r w:rsidR="002E464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and exclusively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r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esponsible </w:t>
      </w:r>
      <w:r w:rsidR="002E464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to indemnify, defend and hold harmless LBD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for any personal injury or damages resulting from </w:t>
      </w:r>
      <w:r w:rsidR="00867777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or caused by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any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of Contractor’s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items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that are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sold.  </w:t>
      </w:r>
    </w:p>
    <w:p w14:paraId="22A36B8A" w14:textId="77777777" w:rsidR="002007E5" w:rsidRPr="0077721C" w:rsidRDefault="002007E5" w:rsidP="00115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14:paraId="72614267" w14:textId="77777777" w:rsidR="002007E5" w:rsidRPr="0077721C" w:rsidRDefault="000A2D6B" w:rsidP="00115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</w:pP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5)  The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understands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that LBD will take all reasonable steps to ensure the security of the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's items.  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However, the </w:t>
      </w:r>
      <w:r w:rsidR="001152B5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</w:t>
      </w:r>
      <w:r w:rsidR="001152B5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agrees that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LBD </w:t>
      </w:r>
      <w:r w:rsidR="001152B5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shall not be 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responsible for missing items </w:t>
      </w:r>
      <w:r w:rsidR="002E464C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resulting from, 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but not limited to, theft, mysterious disappearance, loss of items, fire, damage, or other "Acts of God".  The </w:t>
      </w:r>
      <w:r w:rsidR="001152B5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assumes the risks </w:t>
      </w:r>
      <w:r w:rsidR="001152B5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of loss due to such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events occurring by participating in the sale.</w:t>
      </w:r>
    </w:p>
    <w:p w14:paraId="183D6F3E" w14:textId="77777777" w:rsidR="009E7D4E" w:rsidRPr="0077721C" w:rsidRDefault="009E7D4E" w:rsidP="002007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14:paraId="07E160E3" w14:textId="77777777" w:rsidR="002007E5" w:rsidRPr="0077721C" w:rsidRDefault="000A2D6B" w:rsidP="00115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6)  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The </w:t>
      </w:r>
      <w:r w:rsidR="001152B5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</w:t>
      </w:r>
      <w:r w:rsidR="002E464C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shall be fully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</w:t>
      </w:r>
      <w:r w:rsidR="00867777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responsible </w:t>
      </w:r>
      <w:proofErr w:type="gramStart"/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to ensure</w:t>
      </w:r>
      <w:proofErr w:type="gramEnd"/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that all items accepted by LBD have not been recalled, and the items are in safe working </w:t>
      </w:r>
      <w:r w:rsidR="002E464C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condition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and have no broken or missing parts.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 The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further </w:t>
      </w:r>
      <w:r w:rsidR="00240A23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agrees that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 fee of $20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.00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will be deducted </w:t>
      </w:r>
      <w:r w:rsidR="002D13DD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from the Contractor’s share of the sale proceeds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for any items</w:t>
      </w:r>
      <w:r w:rsidR="00240A23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returned by a customer </w:t>
      </w:r>
      <w:r w:rsidR="002E464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because it is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on a recall list.  Additionally, should the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sell or donate an item that exceeds </w:t>
      </w:r>
      <w:r w:rsidR="002E464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any applicable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government standards </w:t>
      </w:r>
      <w:r w:rsidR="002E464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pertaining to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lead levels, the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2E464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agrees it shall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be responsible for all costs, fines,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expenses,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or legal fees incurred </w:t>
      </w:r>
      <w:proofErr w:type="gramStart"/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as a result</w:t>
      </w:r>
      <w:r w:rsidR="002D13DD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of</w:t>
      </w:r>
      <w:proofErr w:type="gramEnd"/>
      <w:r w:rsidR="002D13DD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the same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.  </w:t>
      </w:r>
      <w:r w:rsidR="002E464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Since the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is the reselle</w:t>
      </w:r>
      <w:r w:rsidR="00240A23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r</w:t>
      </w:r>
      <w:r w:rsidR="002E464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and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LBD is only a facilitator for the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Contractor</w:t>
      </w:r>
      <w:r w:rsidR="00240A23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, it is understood and agreed that Contractor shall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be </w:t>
      </w:r>
      <w:r w:rsidR="00240A23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solely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responsible</w:t>
      </w:r>
      <w:r w:rsidR="00240A23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to reimburse LBD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for any fines, costs,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expenses,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or legal fees </w:t>
      </w:r>
      <w:r w:rsidR="00240A23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it incurs from</w:t>
      </w:r>
      <w:r w:rsidR="002D13DD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a sale or donation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of any item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240A23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of the Contractor that is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in violation of </w:t>
      </w:r>
      <w:r w:rsidR="00240A23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any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government standards.</w:t>
      </w:r>
    </w:p>
    <w:p w14:paraId="6C4EA341" w14:textId="77777777" w:rsidR="009E7D4E" w:rsidRPr="0077721C" w:rsidRDefault="009E7D4E" w:rsidP="002007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14:paraId="1FD9D6B2" w14:textId="77777777" w:rsidR="002007E5" w:rsidRPr="0077721C" w:rsidRDefault="000A2D6B" w:rsidP="002007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7)  The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agrees that all items will be sold at 50% off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the </w:t>
      </w:r>
      <w:r w:rsidR="00240A23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sales tag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price established by the Contractor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on the 1/2 Price Sale Day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,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unless the tag is clearly indicated with a Red Dot</w:t>
      </w:r>
      <w:r w:rsidR="005C215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which shows it is not subject to a discount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.  </w:t>
      </w:r>
    </w:p>
    <w:p w14:paraId="030E3BAA" w14:textId="77777777" w:rsidR="009E7D4E" w:rsidRPr="0077721C" w:rsidRDefault="009E7D4E" w:rsidP="002007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14:paraId="5413A9CB" w14:textId="77777777" w:rsidR="002007E5" w:rsidRPr="0077721C" w:rsidRDefault="000A2D6B" w:rsidP="00115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8) The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agrees that if </w:t>
      </w:r>
      <w:r w:rsidR="008C5E2E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it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choose</w:t>
      </w:r>
      <w:r w:rsidR="008C5E2E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s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to pick-up unsold items that </w:t>
      </w:r>
      <w:r w:rsidR="008C5E2E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it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will come during the designated pick-up times only. </w:t>
      </w:r>
      <w:proofErr w:type="gramStart"/>
      <w:r w:rsidR="00240A23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Contractor</w:t>
      </w:r>
      <w:proofErr w:type="gramEnd"/>
      <w:r w:rsidR="00240A23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agrees it shall 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not arrive early for</w:t>
      </w:r>
      <w:r w:rsidR="00240A23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such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pick-up</w:t>
      </w:r>
      <w:r w:rsidR="00240A23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s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.</w:t>
      </w:r>
    </w:p>
    <w:p w14:paraId="1165C411" w14:textId="77777777" w:rsidR="002007E5" w:rsidRPr="0077721C" w:rsidRDefault="002007E5" w:rsidP="002007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14:paraId="081F7933" w14:textId="77777777" w:rsidR="002007E5" w:rsidRPr="0077721C" w:rsidRDefault="000A2D6B" w:rsidP="00115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9)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 The </w:t>
      </w:r>
      <w:r w:rsidR="001152B5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additionally agrees that any items not claimed during the specified pick-up time </w:t>
      </w:r>
      <w:r w:rsidR="00240A23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shall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become the property of LBD.  Any items left for any reason after 7pm will be donated. </w:t>
      </w:r>
      <w:r w:rsidR="00240A23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There will be n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o exceptions</w:t>
      </w:r>
      <w:r w:rsidR="00240A23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to this condition, </w:t>
      </w:r>
      <w:r w:rsidR="00240A23" w:rsidRPr="0077721C">
        <w:rPr>
          <w:rFonts w:ascii="Times New Roman" w:eastAsia="Times New Roman" w:hAnsi="Times New Roman" w:cs="Times New Roman"/>
          <w:bCs/>
          <w:color w:val="222222"/>
          <w:sz w:val="18"/>
          <w:szCs w:val="18"/>
        </w:rPr>
        <w:t xml:space="preserve">and it is understood </w:t>
      </w:r>
      <w:r w:rsidR="005C215A" w:rsidRPr="0077721C">
        <w:rPr>
          <w:rFonts w:ascii="Times New Roman" w:eastAsia="Times New Roman" w:hAnsi="Times New Roman" w:cs="Times New Roman"/>
          <w:bCs/>
          <w:color w:val="222222"/>
          <w:sz w:val="18"/>
          <w:szCs w:val="18"/>
        </w:rPr>
        <w:t xml:space="preserve">that </w:t>
      </w:r>
      <w:r w:rsidR="00240A23" w:rsidRPr="0077721C">
        <w:rPr>
          <w:rFonts w:ascii="Times New Roman" w:eastAsia="Times New Roman" w:hAnsi="Times New Roman" w:cs="Times New Roman"/>
          <w:bCs/>
          <w:color w:val="222222"/>
          <w:sz w:val="18"/>
          <w:szCs w:val="18"/>
        </w:rPr>
        <w:t>o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nce </w:t>
      </w:r>
      <w:r w:rsidR="005C215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an item is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donated, LBD cannot</w:t>
      </w:r>
      <w:r w:rsidR="00240A23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,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240A23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and will not attempt to</w:t>
      </w:r>
      <w:r w:rsidR="006C3BBE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240A23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reacquire the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items.</w:t>
      </w:r>
    </w:p>
    <w:p w14:paraId="3A7955C5" w14:textId="77777777" w:rsidR="009E7D4E" w:rsidRPr="0077721C" w:rsidRDefault="009E7D4E" w:rsidP="00115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14:paraId="5BDC41E7" w14:textId="77777777" w:rsidR="002007E5" w:rsidRPr="0077721C" w:rsidRDefault="000A2D6B" w:rsidP="00115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10)  </w:t>
      </w:r>
      <w:r w:rsidR="00240A23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T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he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waives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and releases</w:t>
      </w:r>
      <w:r w:rsidR="00240A23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and forever discharges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LBD, </w:t>
      </w:r>
      <w:proofErr w:type="gramStart"/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it’s</w:t>
      </w:r>
      <w:proofErr w:type="gramEnd"/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successors, assigns</w:t>
      </w:r>
      <w:r w:rsidR="00240A23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, including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the lessor of the consignment space</w:t>
      </w:r>
      <w:r w:rsidR="00240A23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,</w:t>
      </w:r>
      <w:r w:rsidR="008C5E2E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their heirs representative as assigns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from any and all claims</w:t>
      </w:r>
      <w:r w:rsidR="002D13DD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or causes of actions</w:t>
      </w:r>
      <w:r w:rsidR="00240A23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, including but not limited to claims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for damages arising out of or related to </w:t>
      </w:r>
      <w:r w:rsidR="00240A23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any matters covered by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this Agreement</w:t>
      </w:r>
      <w:r w:rsidR="002D13DD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and </w:t>
      </w:r>
      <w:r w:rsidR="00240A23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matters relating to </w:t>
      </w:r>
      <w:r w:rsidR="002D13DD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the sale of its items.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 </w:t>
      </w:r>
    </w:p>
    <w:p w14:paraId="2BD924DE" w14:textId="77777777" w:rsidR="002007E5" w:rsidRPr="0077721C" w:rsidRDefault="002007E5" w:rsidP="002007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14:paraId="44682C58" w14:textId="10CBD178" w:rsidR="002007E5" w:rsidRPr="0077721C" w:rsidRDefault="000A2D6B" w:rsidP="00115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lastRenderedPageBreak/>
        <w:t>11)  </w:t>
      </w:r>
      <w:r w:rsidR="00252606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The Contractor understands that the consignor registration fee is non-refundable. 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LBD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agrees that it shall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mail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to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the </w:t>
      </w:r>
      <w:r w:rsidR="006C3BBE" w:rsidRPr="0077721C">
        <w:rPr>
          <w:rFonts w:ascii="Times New Roman" w:eastAsia="Times New Roman" w:hAnsi="Times New Roman" w:cs="Times New Roman"/>
          <w:sz w:val="18"/>
          <w:szCs w:val="18"/>
        </w:rPr>
        <w:t>Contractor</w:t>
      </w:r>
      <w:r w:rsidR="00B40FBB" w:rsidRPr="0077721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C3BBE" w:rsidRPr="0077721C">
        <w:rPr>
          <w:rFonts w:ascii="Times New Roman" w:eastAsia="Times New Roman" w:hAnsi="Times New Roman" w:cs="Times New Roman"/>
          <w:sz w:val="18"/>
          <w:szCs w:val="18"/>
        </w:rPr>
        <w:t>its</w:t>
      </w:r>
      <w:r w:rsidR="00B40FBB" w:rsidRPr="0077721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agreed upon percentage share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of the proceeds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arising from the consignment sale of any of the Contractor’s items,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no later than </w:t>
      </w:r>
      <w:r w:rsidR="001152B5"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fourteen (1</w:t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4</w:t>
      </w:r>
      <w:r w:rsidR="001152B5"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)</w:t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 days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following the close of the sale.  The </w:t>
      </w:r>
      <w:r w:rsidR="009F065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standard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share of the proceeds from the sale of any item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is </w:t>
      </w:r>
      <w:r w:rsidR="001152B5"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sixty percent (</w:t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60%</w:t>
      </w:r>
      <w:r w:rsidR="00E43124"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) but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may be as high </w:t>
      </w:r>
      <w:r w:rsidR="00BD0AEC" w:rsidRPr="0077721C">
        <w:rPr>
          <w:rFonts w:ascii="Times New Roman" w:eastAsia="Times New Roman" w:hAnsi="Times New Roman" w:cs="Times New Roman"/>
          <w:sz w:val="18"/>
          <w:szCs w:val="18"/>
        </w:rPr>
        <w:t xml:space="preserve">as </w:t>
      </w:r>
      <w:r w:rsidR="00BD0AEC" w:rsidRPr="0077721C">
        <w:rPr>
          <w:rFonts w:ascii="Times New Roman" w:eastAsia="Times New Roman" w:hAnsi="Times New Roman" w:cs="Times New Roman"/>
          <w:b/>
          <w:sz w:val="18"/>
          <w:szCs w:val="18"/>
        </w:rPr>
        <w:t>eighty</w:t>
      </w:r>
      <w:r w:rsidR="00B40FBB" w:rsidRPr="0077721C">
        <w:rPr>
          <w:rFonts w:ascii="Times New Roman" w:eastAsia="Times New Roman" w:hAnsi="Times New Roman" w:cs="Times New Roman"/>
          <w:b/>
          <w:sz w:val="18"/>
          <w:szCs w:val="18"/>
        </w:rPr>
        <w:t xml:space="preserve"> percent (</w:t>
      </w:r>
      <w:r w:rsidR="006C3BBE" w:rsidRPr="0077721C">
        <w:rPr>
          <w:rFonts w:ascii="Times New Roman" w:eastAsia="Times New Roman" w:hAnsi="Times New Roman" w:cs="Times New Roman"/>
          <w:b/>
          <w:sz w:val="18"/>
          <w:szCs w:val="18"/>
        </w:rPr>
        <w:t>80%)</w:t>
      </w:r>
      <w:r w:rsidR="006C3BBE" w:rsidRPr="0077721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165DC" w:rsidRPr="0077721C">
        <w:rPr>
          <w:rFonts w:ascii="Times New Roman" w:eastAsia="Times New Roman" w:hAnsi="Times New Roman" w:cs="Times New Roman"/>
          <w:sz w:val="18"/>
          <w:szCs w:val="18"/>
        </w:rPr>
        <w:t xml:space="preserve">if the Contractor elects </w:t>
      </w:r>
      <w:r w:rsidR="005C215A" w:rsidRPr="0077721C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2165DC" w:rsidRPr="0077721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D0AE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“Working Consignor” </w:t>
      </w:r>
      <w:r w:rsidR="005C215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sales option.  </w:t>
      </w:r>
      <w:r w:rsidR="00BD0AE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 Working Consignor </w:t>
      </w:r>
      <w:r w:rsidR="009F065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will be</w:t>
      </w:r>
      <w:r w:rsidR="00BD0AE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paid a higher percentage of the sales proceeds</w:t>
      </w:r>
      <w:r w:rsidR="009F065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, but </w:t>
      </w:r>
      <w:r w:rsidR="00BD0AE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must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assist with the sale</w:t>
      </w:r>
      <w:r w:rsidR="00BD0AE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of its items, and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participate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in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the </w:t>
      </w:r>
      <w:r w:rsidR="00D92FBB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overall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sale</w:t>
      </w:r>
      <w:r w:rsidR="00D92FBB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s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process, display</w:t>
      </w:r>
      <w:r w:rsidR="00D92FBB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,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and procedures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.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The exact d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etails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pertaining to</w:t>
      </w:r>
      <w:r w:rsidR="009F065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the number of hours of </w:t>
      </w:r>
      <w:r w:rsidR="005C215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assistance</w:t>
      </w:r>
      <w:r w:rsidR="009F065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required to receive a higher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percentage distribution of </w:t>
      </w:r>
      <w:r w:rsidR="009F065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the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sale proceeds will be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listed at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5965BD" w:rsidRPr="00AF7B20"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 w:rsidRPr="0077721C"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>ittleblessingsdressings.com</w:t>
      </w:r>
      <w:r w:rsidR="00D92FBB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for the sale in question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.  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The </w:t>
      </w:r>
      <w:r w:rsidR="001152B5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agrees that any questions</w:t>
      </w:r>
      <w:r w:rsidR="00D92FBB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or disputes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regarding </w:t>
      </w:r>
      <w:r w:rsidR="009F065A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its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</w:t>
      </w:r>
      <w:r w:rsidR="001152B5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share of the sale 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proceeds</w:t>
      </w:r>
      <w:r w:rsidR="001152B5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</w:t>
      </w:r>
      <w:r w:rsidR="002D13DD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shall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be brought to the attention of LBD no later than </w:t>
      </w:r>
      <w:r w:rsidR="00BD0AEC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thirty (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30</w:t>
      </w:r>
      <w:r w:rsidR="00BD0AEC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)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days following the last day of the sale</w:t>
      </w:r>
      <w:r w:rsidR="002D13DD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, after which all sales </w:t>
      </w:r>
      <w:r w:rsidR="00D92FBB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and payments to Contractor </w:t>
      </w:r>
      <w:r w:rsidR="002D13DD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shall be deemed final and not subject to any dispute or claim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.</w:t>
      </w:r>
    </w:p>
    <w:p w14:paraId="6B7A01AF" w14:textId="77777777" w:rsidR="002007E5" w:rsidRPr="0077721C" w:rsidRDefault="002007E5" w:rsidP="00115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14:paraId="429F8EFC" w14:textId="77777777" w:rsidR="002007E5" w:rsidRPr="0077721C" w:rsidRDefault="000A2D6B" w:rsidP="00115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12</w:t>
      </w:r>
      <w:r w:rsidR="002165D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) A</w:t>
      </w:r>
      <w:r w:rsidR="009F065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BD0AE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Working Consignor will </w:t>
      </w:r>
      <w:r w:rsidR="002165D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also </w:t>
      </w:r>
      <w:r w:rsidR="00BD0AE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receive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early shopping privileges</w:t>
      </w:r>
      <w:r w:rsidR="00BD0AE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.  </w:t>
      </w:r>
      <w:r w:rsidR="002165D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 Working Consignor or its </w:t>
      </w:r>
      <w:r w:rsidR="00AC13E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designated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representative</w:t>
      </w:r>
      <w:r w:rsidR="00BD0AE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must be eighteen years </w:t>
      </w:r>
      <w:proofErr w:type="gramStart"/>
      <w:r w:rsidR="00BD0AE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of</w:t>
      </w:r>
      <w:proofErr w:type="gramEnd"/>
      <w:r w:rsidR="00BD0AE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older</w:t>
      </w:r>
      <w:r w:rsidR="00AC13E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.  </w:t>
      </w:r>
      <w:r w:rsidR="00D92FBB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8C5E2E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 </w:t>
      </w:r>
      <w:r w:rsidR="00AC13E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Working Consignor </w:t>
      </w:r>
      <w:r w:rsidR="002D13DD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shall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have full control over </w:t>
      </w:r>
      <w:r w:rsidR="008C5E2E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its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own schedule</w:t>
      </w:r>
      <w:r w:rsidR="002D13DD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,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and the shifts or time frames </w:t>
      </w:r>
      <w:r w:rsidR="00C30DD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it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select</w:t>
      </w:r>
      <w:r w:rsidR="00C30DD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s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to assist with the sale</w:t>
      </w:r>
      <w:r w:rsidR="005C215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and </w:t>
      </w:r>
      <w:proofErr w:type="gramStart"/>
      <w:r w:rsidR="005C215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at all times</w:t>
      </w:r>
      <w:proofErr w:type="gramEnd"/>
      <w:r w:rsidR="005C215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shall be deemed an Independent Contractor and not an employee of LBD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. </w:t>
      </w:r>
      <w:r w:rsidR="00AC13E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However, </w:t>
      </w:r>
      <w:r w:rsidR="00743141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shift </w:t>
      </w:r>
      <w:r w:rsidR="00AC13E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priority will be given to Working Consignors based on the number of hours </w:t>
      </w:r>
      <w:r w:rsidR="002165D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they </w:t>
      </w:r>
      <w:r w:rsidR="00AC13E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commit</w:t>
      </w:r>
      <w:r w:rsidR="002165D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AC13E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to work.  </w:t>
      </w:r>
      <w:r w:rsidR="002165D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 Working Consignor’s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share of the proceeds received for the sale of their items will be determined by the amount of </w:t>
      </w:r>
      <w:r w:rsidR="00D92FBB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time </w:t>
      </w:r>
      <w:r w:rsidR="008C5E2E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it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contribute</w:t>
      </w:r>
      <w:r w:rsidR="009F065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s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to</w:t>
      </w:r>
      <w:r w:rsidR="005C215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assist with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the sale.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8C5E2E"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A</w:t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 </w:t>
      </w:r>
      <w:r w:rsidR="00AC13E6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Working Consignor</w:t>
      </w:r>
      <w:r w:rsidR="008C5E2E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agree</w:t>
      </w:r>
      <w:r w:rsidR="008C5E2E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s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that if </w:t>
      </w:r>
      <w:r w:rsidR="008C5E2E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it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</w:t>
      </w:r>
      <w:r w:rsidR="008C5E2E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is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unable to </w:t>
      </w:r>
      <w:r w:rsidR="009F065A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work </w:t>
      </w:r>
      <w:r w:rsidR="008C5E2E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its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chosen shift,</w:t>
      </w:r>
      <w:r w:rsidR="001152B5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or time slot,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</w:t>
      </w:r>
      <w:r w:rsidR="008C5E2E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it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will provide LBD </w:t>
      </w:r>
      <w:r w:rsidR="009933D6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with sufficient 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notice to cancel </w:t>
      </w:r>
      <w:r w:rsidR="008C5E2E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its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shift</w:t>
      </w:r>
      <w:r w:rsidR="001152B5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or time slot selected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.  </w:t>
      </w:r>
      <w:r w:rsidR="00AC13E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 Working Consignor agrees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that if </w:t>
      </w:r>
      <w:r w:rsidR="005C215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its selected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shift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or time slot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is not worked, </w:t>
      </w:r>
      <w:r w:rsidR="00743141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it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will </w:t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  <w:u w:val="single"/>
        </w:rPr>
        <w:t>not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receive a higher commission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or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early shopping privileges,</w:t>
      </w:r>
      <w:r w:rsidR="002D13DD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and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8C5E2E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it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will receive the standard</w:t>
      </w:r>
      <w:r w:rsidR="00AC13E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sixty percent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AC13E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(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60%</w:t>
      </w:r>
      <w:r w:rsidR="00AC13E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)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commission rate.  Furthermore, if proper notice is not given</w:t>
      </w:r>
      <w:r w:rsidR="005C215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,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or the </w:t>
      </w:r>
      <w:r w:rsidR="00AC13E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Working Consignor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does not report for </w:t>
      </w:r>
      <w:r w:rsidR="008C5E2E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its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shift</w:t>
      </w:r>
      <w:r w:rsidR="005C215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or time slot, </w:t>
      </w:r>
      <w:r w:rsidR="008C5E2E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it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will </w:t>
      </w:r>
      <w:r w:rsidR="00AD67AD">
        <w:rPr>
          <w:rFonts w:ascii="Times New Roman" w:eastAsia="Times New Roman" w:hAnsi="Times New Roman" w:cs="Times New Roman"/>
          <w:color w:val="222222"/>
          <w:sz w:val="18"/>
          <w:szCs w:val="18"/>
        </w:rPr>
        <w:t>not be</w:t>
      </w:r>
      <w:r w:rsidR="005C215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eligible</w:t>
      </w:r>
      <w:r w:rsidR="009933D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to receive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 higher percentage of the </w:t>
      </w:r>
      <w:r w:rsidR="005C215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sales </w:t>
      </w:r>
      <w:r w:rsidR="001152B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proceeds by requesting other shifts or time slots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. Emergency situations will be handled on a </w:t>
      </w:r>
      <w:proofErr w:type="gramStart"/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case by case</w:t>
      </w:r>
      <w:proofErr w:type="gramEnd"/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basis as determined</w:t>
      </w:r>
      <w:r w:rsidR="00D92FBB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in the sole discretion of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LBD.</w:t>
      </w:r>
    </w:p>
    <w:p w14:paraId="7E3D2F7C" w14:textId="77777777" w:rsidR="001152B5" w:rsidRPr="0077721C" w:rsidRDefault="001152B5" w:rsidP="00115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14:paraId="0C53B55D" w14:textId="77777777" w:rsidR="001152B5" w:rsidRPr="0077721C" w:rsidRDefault="000A2D6B" w:rsidP="00115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13) The Contractor acknowledges that it has total control over all</w:t>
      </w:r>
      <w:r w:rsidR="009933D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its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items and the pricing assigned to </w:t>
      </w:r>
      <w:r w:rsidR="009933D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them</w:t>
      </w:r>
      <w:r w:rsidR="00D92FBB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.  It understands that only it can make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the de</w:t>
      </w:r>
      <w:r w:rsidR="009933D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cision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to sell</w:t>
      </w:r>
      <w:r w:rsidR="00D92FBB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an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item at a reduced price</w:t>
      </w:r>
      <w:r w:rsidR="00A61F4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, in its sole discretion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.  I</w:t>
      </w:r>
      <w:r w:rsidR="009933D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f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the contractor chooses </w:t>
      </w:r>
      <w:r w:rsidR="00743141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to be paid as a</w:t>
      </w:r>
      <w:r w:rsidR="00AC13E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Working Consignor</w:t>
      </w:r>
      <w:r w:rsidR="00743141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, it 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understands </w:t>
      </w:r>
      <w:r w:rsidR="00BD2FA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it is doing so solely </w:t>
      </w:r>
      <w:r w:rsidR="002D13DD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to</w:t>
      </w:r>
      <w:r w:rsidR="00BD2FA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increas</w:t>
      </w:r>
      <w:r w:rsidR="002D13DD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e </w:t>
      </w:r>
      <w:r w:rsidR="002165D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the</w:t>
      </w:r>
      <w:r w:rsidR="00BD2FA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sales percentage</w:t>
      </w:r>
      <w:r w:rsidR="002165D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it will be paid for its items</w:t>
      </w:r>
      <w:r w:rsidR="002D13DD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.  </w:t>
      </w:r>
      <w:r w:rsidR="008C5E2E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 </w:t>
      </w:r>
      <w:r w:rsidR="00AC13E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Working Consignor</w:t>
      </w:r>
      <w:r w:rsidR="002D13DD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proofErr w:type="gramStart"/>
      <w:r w:rsidR="002D13DD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at all times</w:t>
      </w:r>
      <w:proofErr w:type="gramEnd"/>
      <w:r w:rsidR="002D13DD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D92FBB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shall</w:t>
      </w:r>
      <w:r w:rsidR="002D13DD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be </w:t>
      </w:r>
      <w:r w:rsidR="00BD2FA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in sole control of the hours and schedule </w:t>
      </w:r>
      <w:r w:rsidR="008C5E2E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it decides to </w:t>
      </w:r>
      <w:r w:rsidR="002D13DD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select</w:t>
      </w:r>
      <w:r w:rsidR="00BD2FA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.  </w:t>
      </w:r>
      <w:r w:rsidR="008C5E2E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 </w:t>
      </w:r>
      <w:r w:rsidR="00AC13E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Working Consignor</w:t>
      </w:r>
      <w:r w:rsidR="008C5E2E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AC13E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represent</w:t>
      </w:r>
      <w:r w:rsidR="008C5E2E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s</w:t>
      </w:r>
      <w:r w:rsidR="00AC13E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BD2FA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that if it chooses to assist with the sale </w:t>
      </w:r>
      <w:r w:rsidR="002D13DD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of its items and the sales </w:t>
      </w:r>
      <w:r w:rsidR="00BD2FA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process</w:t>
      </w:r>
      <w:r w:rsidR="002D13DD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D92FBB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and procedures, </w:t>
      </w:r>
      <w:r w:rsidR="002D13DD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that </w:t>
      </w:r>
      <w:r w:rsidR="00BD2FA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it possesses the necessary skill to do so</w:t>
      </w:r>
      <w:r w:rsidR="009933D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, </w:t>
      </w:r>
      <w:r w:rsidR="00BD2FA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without supervision</w:t>
      </w:r>
      <w:r w:rsidR="00A61F4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, direction,</w:t>
      </w:r>
      <w:r w:rsidR="00BD2FA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or control from LBD, whose assistance will be provided only if requested and needed.</w:t>
      </w:r>
      <w:r w:rsidR="0047317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8C5E2E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A Working Consignor</w:t>
      </w:r>
      <w:r w:rsidR="0047317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agrees that the right to shop early has no material </w:t>
      </w:r>
      <w:r w:rsidR="00A61F4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or measurable </w:t>
      </w:r>
      <w:r w:rsidR="0047317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value, other than to enable it to purchase additional inventory in advance of others</w:t>
      </w:r>
      <w:r w:rsidR="009933D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for its possible use</w:t>
      </w:r>
      <w:r w:rsidR="00A61F4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by it</w:t>
      </w:r>
      <w:r w:rsidR="009933D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at other consignment sales</w:t>
      </w:r>
      <w:r w:rsidR="0047317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.</w:t>
      </w:r>
      <w:r w:rsidR="00BD2FA5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</w:p>
    <w:p w14:paraId="02617A72" w14:textId="77777777" w:rsidR="00BD2FA5" w:rsidRPr="0077721C" w:rsidRDefault="00BD2FA5" w:rsidP="00115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14:paraId="70A309BB" w14:textId="77777777" w:rsidR="00BD2FA5" w:rsidRPr="0077721C" w:rsidRDefault="000A2D6B" w:rsidP="00115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14) </w:t>
      </w:r>
      <w:r w:rsidR="00743141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 Working Consignor </w:t>
      </w:r>
      <w:r w:rsidR="00D92FBB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understands that </w:t>
      </w:r>
      <w:r w:rsidR="00A61F4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if it receives </w:t>
      </w:r>
      <w:r w:rsidR="0077721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sales proceed of six hundred dollars ($600.00) or more </w:t>
      </w:r>
      <w:r w:rsidR="00D92FBB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it </w:t>
      </w:r>
      <w:r w:rsidR="0077721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will be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required to complete an </w:t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IRS Form W-9</w:t>
      </w:r>
      <w:r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and provide LBD with its Social Security number or Taxpayer Identification </w:t>
      </w:r>
      <w:r w:rsidR="009933D6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Number</w:t>
      </w:r>
      <w:r w:rsidR="0077721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so that LBD can send it </w:t>
      </w:r>
      <w:r w:rsidR="00A61F4A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an </w:t>
      </w:r>
      <w:r w:rsidR="00A61F4A"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IRS Form 1099 as an Independent Contractor</w:t>
      </w:r>
      <w:r w:rsidR="0077721C"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 </w:t>
      </w:r>
      <w:r w:rsidR="0077721C" w:rsidRPr="0077721C">
        <w:rPr>
          <w:rFonts w:ascii="Times New Roman" w:eastAsia="Times New Roman" w:hAnsi="Times New Roman" w:cs="Times New Roman"/>
          <w:color w:val="222222"/>
          <w:sz w:val="18"/>
          <w:szCs w:val="18"/>
        </w:rPr>
        <w:t>in accordance with IRS guidelines.</w:t>
      </w:r>
    </w:p>
    <w:p w14:paraId="39B92C1E" w14:textId="77777777" w:rsidR="002007E5" w:rsidRPr="0077721C" w:rsidRDefault="002007E5" w:rsidP="00115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14:paraId="0FDE5BEF" w14:textId="77777777" w:rsidR="002007E5" w:rsidRPr="0077721C" w:rsidRDefault="000A2D6B" w:rsidP="002007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</w:pP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I certify that I have read and understand this agreement </w:t>
      </w:r>
      <w:r w:rsidR="00BD2FA5"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consisting of two (2) pages, </w:t>
      </w:r>
      <w:r w:rsidRPr="0077721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and I agree to its terms.</w:t>
      </w:r>
    </w:p>
    <w:p w14:paraId="60799BEA" w14:textId="77777777" w:rsidR="006A0C24" w:rsidRPr="0077721C" w:rsidRDefault="006A0C24" w:rsidP="002007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</w:pPr>
    </w:p>
    <w:p w14:paraId="345F53C6" w14:textId="77777777" w:rsidR="009E7D4E" w:rsidRPr="0077721C" w:rsidRDefault="009E7D4E" w:rsidP="002007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14:paraId="481D9EC2" w14:textId="77777777" w:rsidR="009E7D4E" w:rsidRPr="0077721C" w:rsidRDefault="000A2D6B" w:rsidP="002007E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____________________________________________________ </w:t>
      </w:r>
      <w:r w:rsidR="00473176"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          </w:t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 </w:t>
      </w:r>
      <w:bookmarkStart w:id="0" w:name="_Hlk14367240"/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___________________________</w:t>
      </w:r>
      <w:bookmarkEnd w:id="0"/>
    </w:p>
    <w:p w14:paraId="33604B6C" w14:textId="77777777" w:rsidR="009E7D4E" w:rsidRPr="0077721C" w:rsidRDefault="000A2D6B" w:rsidP="002007E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Signature of </w:t>
      </w:r>
      <w:r w:rsidR="001152B5"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ab/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ab/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ab/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ab/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ab/>
        <w:t xml:space="preserve">  </w:t>
      </w:r>
      <w:r w:rsidR="00473176"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              </w:t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Date</w:t>
      </w:r>
    </w:p>
    <w:p w14:paraId="103A4B00" w14:textId="77777777" w:rsidR="00473176" w:rsidRPr="0077721C" w:rsidRDefault="00473176" w:rsidP="002007E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</w:p>
    <w:p w14:paraId="275BED88" w14:textId="77777777" w:rsidR="009E7D4E" w:rsidRPr="0077721C" w:rsidRDefault="009E7D4E" w:rsidP="002007E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</w:p>
    <w:p w14:paraId="0CB44C88" w14:textId="77777777" w:rsidR="009E7D4E" w:rsidRPr="0077721C" w:rsidRDefault="000A2D6B" w:rsidP="002007E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____________________________________________________ </w:t>
      </w:r>
      <w:r w:rsidR="00473176"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           </w:t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 ____________________________</w:t>
      </w:r>
    </w:p>
    <w:p w14:paraId="7BE8B3E0" w14:textId="77777777" w:rsidR="009E7D4E" w:rsidRPr="0077721C" w:rsidRDefault="000A2D6B" w:rsidP="002007E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Printed Name of </w:t>
      </w:r>
      <w:r w:rsidR="001152B5"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Contractor</w:t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ab/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ab/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ab/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ab/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ab/>
        <w:t xml:space="preserve">   </w:t>
      </w:r>
      <w:proofErr w:type="spellStart"/>
      <w:r w:rsidR="001152B5"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Contractor</w:t>
      </w:r>
      <w:proofErr w:type="spellEnd"/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 #</w:t>
      </w:r>
    </w:p>
    <w:p w14:paraId="29499A9A" w14:textId="77777777" w:rsidR="00473176" w:rsidRPr="0077721C" w:rsidRDefault="00473176" w:rsidP="002007E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</w:p>
    <w:p w14:paraId="07BCD419" w14:textId="77777777" w:rsidR="00473176" w:rsidRPr="0077721C" w:rsidRDefault="00473176" w:rsidP="002007E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</w:p>
    <w:p w14:paraId="722187DD" w14:textId="77777777" w:rsidR="00473176" w:rsidRPr="0077721C" w:rsidRDefault="000A2D6B" w:rsidP="002007E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____________________________________________________</w:t>
      </w:r>
    </w:p>
    <w:p w14:paraId="0B661FC0" w14:textId="77777777" w:rsidR="00473176" w:rsidRPr="0077721C" w:rsidRDefault="000A2D6B" w:rsidP="0047317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Contractor’s Address &amp; Phone Number:</w:t>
      </w:r>
    </w:p>
    <w:p w14:paraId="67DCC2F8" w14:textId="77777777" w:rsidR="00473176" w:rsidRPr="0077721C" w:rsidRDefault="00473176" w:rsidP="0047317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</w:p>
    <w:p w14:paraId="1B30831B" w14:textId="77777777" w:rsidR="000E67B1" w:rsidRPr="0077721C" w:rsidRDefault="000E67B1" w:rsidP="002007E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</w:p>
    <w:p w14:paraId="2F226293" w14:textId="5FC93792" w:rsidR="009E6EBE" w:rsidRPr="0077721C" w:rsidRDefault="000A2D6B" w:rsidP="0047317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4"/>
          <w:szCs w:val="14"/>
        </w:rPr>
      </w:pP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LITTLE BLESSING</w:t>
      </w:r>
      <w:r w:rsidR="004F1F89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S</w:t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 DRESSINGS,</w:t>
      </w:r>
      <w:r w:rsidR="00CE662E"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 LLC</w:t>
      </w:r>
      <w:r w:rsidR="006A0C24"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,</w:t>
      </w:r>
      <w:r w:rsidR="00CE662E"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 xml:space="preserve"> </w:t>
      </w:r>
      <w:r w:rsidRPr="0077721C">
        <w:rPr>
          <w:rFonts w:ascii="Times New Roman" w:eastAsia="Times New Roman" w:hAnsi="Times New Roman" w:cs="Times New Roman"/>
          <w:b/>
          <w:color w:val="222222"/>
          <w:sz w:val="14"/>
          <w:szCs w:val="14"/>
        </w:rPr>
        <w:t>(</w:t>
      </w:r>
      <w:r w:rsidR="00CE662E" w:rsidRPr="0077721C">
        <w:rPr>
          <w:rFonts w:ascii="Times New Roman" w:eastAsia="Times New Roman" w:hAnsi="Times New Roman" w:cs="Times New Roman"/>
          <w:b/>
          <w:color w:val="222222"/>
          <w:sz w:val="14"/>
          <w:szCs w:val="14"/>
        </w:rPr>
        <w:t>by Faith Walker</w:t>
      </w:r>
      <w:r w:rsidR="003565A3">
        <w:rPr>
          <w:rFonts w:ascii="Times New Roman" w:eastAsia="Times New Roman" w:hAnsi="Times New Roman" w:cs="Times New Roman"/>
          <w:b/>
          <w:color w:val="222222"/>
          <w:sz w:val="14"/>
          <w:szCs w:val="14"/>
        </w:rPr>
        <w:t xml:space="preserve"> or Jen </w:t>
      </w:r>
      <w:proofErr w:type="spellStart"/>
      <w:r w:rsidR="003565A3">
        <w:rPr>
          <w:rFonts w:ascii="Times New Roman" w:eastAsia="Times New Roman" w:hAnsi="Times New Roman" w:cs="Times New Roman"/>
          <w:b/>
          <w:color w:val="222222"/>
          <w:sz w:val="14"/>
          <w:szCs w:val="14"/>
        </w:rPr>
        <w:t>Hovis</w:t>
      </w:r>
      <w:proofErr w:type="spellEnd"/>
      <w:r w:rsidR="00CE662E" w:rsidRPr="0077721C">
        <w:rPr>
          <w:rFonts w:ascii="Times New Roman" w:eastAsia="Times New Roman" w:hAnsi="Times New Roman" w:cs="Times New Roman"/>
          <w:b/>
          <w:color w:val="222222"/>
          <w:sz w:val="14"/>
          <w:szCs w:val="14"/>
        </w:rPr>
        <w:t>, Owner</w:t>
      </w:r>
      <w:r w:rsidR="003565A3">
        <w:rPr>
          <w:rFonts w:ascii="Times New Roman" w:eastAsia="Times New Roman" w:hAnsi="Times New Roman" w:cs="Times New Roman"/>
          <w:b/>
          <w:color w:val="222222"/>
          <w:sz w:val="14"/>
          <w:szCs w:val="14"/>
        </w:rPr>
        <w:t>s</w:t>
      </w:r>
      <w:r w:rsidRPr="0077721C">
        <w:rPr>
          <w:rFonts w:ascii="Times New Roman" w:eastAsia="Times New Roman" w:hAnsi="Times New Roman" w:cs="Times New Roman"/>
          <w:b/>
          <w:color w:val="222222"/>
          <w:sz w:val="14"/>
          <w:szCs w:val="14"/>
        </w:rPr>
        <w:t>)</w:t>
      </w:r>
      <w:r w:rsidR="00473176" w:rsidRPr="0077721C">
        <w:rPr>
          <w:rFonts w:ascii="Times New Roman" w:eastAsia="Times New Roman" w:hAnsi="Times New Roman" w:cs="Times New Roman"/>
          <w:b/>
          <w:color w:val="222222"/>
          <w:sz w:val="14"/>
          <w:szCs w:val="14"/>
        </w:rPr>
        <w:t xml:space="preserve">  </w:t>
      </w:r>
    </w:p>
    <w:p w14:paraId="552C6AFB" w14:textId="77777777" w:rsidR="00473176" w:rsidRPr="0077721C" w:rsidRDefault="00473176" w:rsidP="0047317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24110743" w14:textId="77777777" w:rsidR="00473176" w:rsidRPr="0077721C" w:rsidRDefault="00473176" w:rsidP="004731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505448" w14:textId="77777777" w:rsidR="00473176" w:rsidRPr="0077721C" w:rsidRDefault="000A2D6B" w:rsidP="0047317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____________________________________________________</w:t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ab/>
        <w:t>___________________________</w:t>
      </w:r>
    </w:p>
    <w:p w14:paraId="70BE17CF" w14:textId="77777777" w:rsidR="00473176" w:rsidRPr="0077721C" w:rsidRDefault="000A2D6B">
      <w:pPr>
        <w:rPr>
          <w:rFonts w:ascii="Times New Roman" w:hAnsi="Times New Roman" w:cs="Times New Roman"/>
          <w:sz w:val="18"/>
          <w:szCs w:val="18"/>
        </w:rPr>
      </w:pP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ab/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ab/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ab/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ab/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ab/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ab/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ab/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ab/>
        <w:t>Date</w:t>
      </w:r>
      <w:r w:rsidRPr="0077721C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ab/>
      </w:r>
    </w:p>
    <w:sectPr w:rsidR="00473176" w:rsidRPr="0077721C" w:rsidSect="00D50871">
      <w:footerReference w:type="default" r:id="rId7"/>
      <w:pgSz w:w="12240" w:h="15840"/>
      <w:pgMar w:top="18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0E01" w14:textId="77777777" w:rsidR="003072AF" w:rsidRDefault="003072AF">
      <w:pPr>
        <w:spacing w:after="0" w:line="240" w:lineRule="auto"/>
      </w:pPr>
      <w:r>
        <w:separator/>
      </w:r>
    </w:p>
  </w:endnote>
  <w:endnote w:type="continuationSeparator" w:id="0">
    <w:p w14:paraId="4F71C2DB" w14:textId="77777777" w:rsidR="003072AF" w:rsidRDefault="0030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47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194B3" w14:textId="77777777" w:rsidR="001152B5" w:rsidRDefault="000A2D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328B78" w14:textId="77777777" w:rsidR="00AF7B20" w:rsidRDefault="00AF7B20">
    <w:pPr>
      <w:pStyle w:val="Footer"/>
    </w:pPr>
  </w:p>
  <w:p w14:paraId="4F1D3869" w14:textId="0CCE320C" w:rsidR="001152B5" w:rsidRDefault="000A2D6B" w:rsidP="00AF7B2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AF7B20">
      <w:rPr>
        <w:sz w:val="18"/>
      </w:rPr>
      <w:instrText>IF "1" = "1" "8500327.2"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AE4C90" w:rsidRPr="00AF7B20">
      <w:rPr>
        <w:noProof/>
        <w:sz w:val="18"/>
      </w:rPr>
      <w:t>8500327.2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EEAF" w14:textId="77777777" w:rsidR="003072AF" w:rsidRDefault="003072AF">
      <w:pPr>
        <w:spacing w:after="0" w:line="240" w:lineRule="auto"/>
      </w:pPr>
      <w:r>
        <w:separator/>
      </w:r>
    </w:p>
  </w:footnote>
  <w:footnote w:type="continuationSeparator" w:id="0">
    <w:p w14:paraId="51433601" w14:textId="77777777" w:rsidR="003072AF" w:rsidRDefault="00307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0573E"/>
    <w:multiLevelType w:val="hybridMultilevel"/>
    <w:tmpl w:val="DE283B74"/>
    <w:lvl w:ilvl="0" w:tplc="4B182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8A5162" w:tentative="1">
      <w:start w:val="1"/>
      <w:numFmt w:val="lowerLetter"/>
      <w:lvlText w:val="%2."/>
      <w:lvlJc w:val="left"/>
      <w:pPr>
        <w:ind w:left="1440" w:hanging="360"/>
      </w:pPr>
    </w:lvl>
    <w:lvl w:ilvl="2" w:tplc="774C1452" w:tentative="1">
      <w:start w:val="1"/>
      <w:numFmt w:val="lowerRoman"/>
      <w:lvlText w:val="%3."/>
      <w:lvlJc w:val="right"/>
      <w:pPr>
        <w:ind w:left="2160" w:hanging="180"/>
      </w:pPr>
    </w:lvl>
    <w:lvl w:ilvl="3" w:tplc="E042DD7A" w:tentative="1">
      <w:start w:val="1"/>
      <w:numFmt w:val="decimal"/>
      <w:lvlText w:val="%4."/>
      <w:lvlJc w:val="left"/>
      <w:pPr>
        <w:ind w:left="2880" w:hanging="360"/>
      </w:pPr>
    </w:lvl>
    <w:lvl w:ilvl="4" w:tplc="509265A4" w:tentative="1">
      <w:start w:val="1"/>
      <w:numFmt w:val="lowerLetter"/>
      <w:lvlText w:val="%5."/>
      <w:lvlJc w:val="left"/>
      <w:pPr>
        <w:ind w:left="3600" w:hanging="360"/>
      </w:pPr>
    </w:lvl>
    <w:lvl w:ilvl="5" w:tplc="E2F46B2E" w:tentative="1">
      <w:start w:val="1"/>
      <w:numFmt w:val="lowerRoman"/>
      <w:lvlText w:val="%6."/>
      <w:lvlJc w:val="right"/>
      <w:pPr>
        <w:ind w:left="4320" w:hanging="180"/>
      </w:pPr>
    </w:lvl>
    <w:lvl w:ilvl="6" w:tplc="346EDBAC" w:tentative="1">
      <w:start w:val="1"/>
      <w:numFmt w:val="decimal"/>
      <w:lvlText w:val="%7."/>
      <w:lvlJc w:val="left"/>
      <w:pPr>
        <w:ind w:left="5040" w:hanging="360"/>
      </w:pPr>
    </w:lvl>
    <w:lvl w:ilvl="7" w:tplc="0A7A47F0" w:tentative="1">
      <w:start w:val="1"/>
      <w:numFmt w:val="lowerLetter"/>
      <w:lvlText w:val="%8."/>
      <w:lvlJc w:val="left"/>
      <w:pPr>
        <w:ind w:left="5760" w:hanging="360"/>
      </w:pPr>
    </w:lvl>
    <w:lvl w:ilvl="8" w:tplc="26F4B97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16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E5"/>
    <w:rsid w:val="000547F5"/>
    <w:rsid w:val="000A2D6B"/>
    <w:rsid w:val="000C4DB1"/>
    <w:rsid w:val="000E67B1"/>
    <w:rsid w:val="001152B5"/>
    <w:rsid w:val="002007E5"/>
    <w:rsid w:val="00210C3D"/>
    <w:rsid w:val="002165DC"/>
    <w:rsid w:val="00240A23"/>
    <w:rsid w:val="00243296"/>
    <w:rsid w:val="00252606"/>
    <w:rsid w:val="002D13DD"/>
    <w:rsid w:val="002E464C"/>
    <w:rsid w:val="003072AF"/>
    <w:rsid w:val="003565A3"/>
    <w:rsid w:val="00473176"/>
    <w:rsid w:val="004C399C"/>
    <w:rsid w:val="004F1F89"/>
    <w:rsid w:val="005965BD"/>
    <w:rsid w:val="005C215A"/>
    <w:rsid w:val="00614EBF"/>
    <w:rsid w:val="006A0C24"/>
    <w:rsid w:val="006A6F4C"/>
    <w:rsid w:val="006C3BBE"/>
    <w:rsid w:val="00743141"/>
    <w:rsid w:val="0077721C"/>
    <w:rsid w:val="00867777"/>
    <w:rsid w:val="008C5E2E"/>
    <w:rsid w:val="008C78A8"/>
    <w:rsid w:val="008F7E65"/>
    <w:rsid w:val="00983CE6"/>
    <w:rsid w:val="009933D6"/>
    <w:rsid w:val="009E6EBE"/>
    <w:rsid w:val="009E7D4E"/>
    <w:rsid w:val="009F065A"/>
    <w:rsid w:val="00A355B8"/>
    <w:rsid w:val="00A61F4A"/>
    <w:rsid w:val="00AC13E6"/>
    <w:rsid w:val="00AD67AD"/>
    <w:rsid w:val="00AE4C90"/>
    <w:rsid w:val="00AF7B20"/>
    <w:rsid w:val="00B40FBB"/>
    <w:rsid w:val="00BC6066"/>
    <w:rsid w:val="00BD0AEC"/>
    <w:rsid w:val="00BD2FA5"/>
    <w:rsid w:val="00C30DDC"/>
    <w:rsid w:val="00C53B2D"/>
    <w:rsid w:val="00CE662E"/>
    <w:rsid w:val="00D50871"/>
    <w:rsid w:val="00D92FBB"/>
    <w:rsid w:val="00DB10D5"/>
    <w:rsid w:val="00E4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4625"/>
  <w15:chartTrackingRefBased/>
  <w15:docId w15:val="{444958A2-7CD1-48DB-AAF0-CD97DD65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73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2B5"/>
  </w:style>
  <w:style w:type="paragraph" w:styleId="Footer">
    <w:name w:val="footer"/>
    <w:basedOn w:val="Normal"/>
    <w:link w:val="FooterChar"/>
    <w:uiPriority w:val="99"/>
    <w:unhideWhenUsed/>
    <w:rsid w:val="00115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Walker</dc:creator>
  <cp:lastModifiedBy>Faith Walker</cp:lastModifiedBy>
  <cp:revision>2</cp:revision>
  <cp:lastPrinted>2022-05-10T19:22:00Z</cp:lastPrinted>
  <dcterms:created xsi:type="dcterms:W3CDTF">2023-05-05T01:54:00Z</dcterms:created>
  <dcterms:modified xsi:type="dcterms:W3CDTF">2023-05-05T01:54:00Z</dcterms:modified>
</cp:coreProperties>
</file>